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60" w:rsidRDefault="00ED7C60"/>
    <w:p w:rsidR="00084CED" w:rsidRDefault="00084CED" w:rsidP="00084CED">
      <w:pPr>
        <w:ind w:left="720" w:right="720"/>
        <w:jc w:val="both"/>
        <w:rPr>
          <w:szCs w:val="24"/>
        </w:rPr>
      </w:pPr>
    </w:p>
    <w:p w:rsidR="00084CED" w:rsidRDefault="00084CED" w:rsidP="00084CED">
      <w:pPr>
        <w:ind w:left="720" w:right="720"/>
        <w:jc w:val="both"/>
        <w:rPr>
          <w:szCs w:val="24"/>
        </w:rPr>
      </w:pPr>
    </w:p>
    <w:p w:rsidR="00084CED" w:rsidRPr="006D27C9" w:rsidRDefault="00084CED" w:rsidP="00084CED">
      <w:pPr>
        <w:ind w:left="720" w:right="720"/>
        <w:jc w:val="center"/>
        <w:rPr>
          <w:sz w:val="40"/>
          <w:szCs w:val="40"/>
        </w:rPr>
      </w:pPr>
      <w:r w:rsidRPr="00115C02">
        <w:rPr>
          <w:sz w:val="32"/>
          <w:szCs w:val="32"/>
        </w:rPr>
        <w:t>Woodbridge Land Trust Acquires 11</w:t>
      </w:r>
      <w:r w:rsidRPr="00115C02">
        <w:rPr>
          <w:rFonts w:cs="Arial"/>
          <w:sz w:val="32"/>
          <w:szCs w:val="32"/>
        </w:rPr>
        <w:t>½</w:t>
      </w:r>
      <w:r w:rsidRPr="00115C02">
        <w:rPr>
          <w:sz w:val="32"/>
          <w:szCs w:val="32"/>
        </w:rPr>
        <w:t xml:space="preserve"> acres</w:t>
      </w:r>
      <w:r w:rsidR="003C2EC7" w:rsidRPr="00115C02">
        <w:rPr>
          <w:sz w:val="32"/>
          <w:szCs w:val="32"/>
        </w:rPr>
        <w:t xml:space="preserve"> on Osborne Lane</w:t>
      </w:r>
    </w:p>
    <w:p w:rsidR="00084CED" w:rsidRPr="00084CED" w:rsidRDefault="00084CED" w:rsidP="00084CED">
      <w:pPr>
        <w:ind w:left="720" w:right="720"/>
        <w:jc w:val="both"/>
        <w:rPr>
          <w:szCs w:val="24"/>
        </w:rPr>
      </w:pPr>
    </w:p>
    <w:p w:rsidR="00084CED" w:rsidRDefault="00084CED" w:rsidP="00084CED">
      <w:pPr>
        <w:ind w:left="720" w:right="720"/>
        <w:jc w:val="both"/>
        <w:rPr>
          <w:szCs w:val="24"/>
        </w:rPr>
      </w:pPr>
      <w:r w:rsidRPr="00084CED">
        <w:rPr>
          <w:szCs w:val="24"/>
        </w:rPr>
        <w:t>The Woodbridge Land Trust is pleased to announce that it has acquired 11½ acres of wetlands and woodlands in the town of Woodbridge, bordering the Naugatuck State Forest and adjacent to land currently owned by the Trust. The Woodbridge Land Trust is an all-volunteer, nonprofit organization committed to protecting, preserving and conserving Woodbridge’s open spaces. As part of the Trust’s holdings, this land will now be protected and preserved as open space in perpetuity for generations to enjoy. According to Land Trust President Bryan Pines, “this pristine property has a wealth of indigenous flora and fauna native to our town. The property will have walking trails available for the public to enjoy.”</w:t>
      </w:r>
    </w:p>
    <w:p w:rsidR="00084CED" w:rsidRPr="00084CED" w:rsidRDefault="00084CED" w:rsidP="00084CED">
      <w:pPr>
        <w:ind w:left="720" w:right="720"/>
        <w:jc w:val="both"/>
        <w:rPr>
          <w:szCs w:val="24"/>
        </w:rPr>
      </w:pPr>
    </w:p>
    <w:p w:rsidR="00084CED" w:rsidRDefault="00084CED" w:rsidP="00084CED">
      <w:pPr>
        <w:ind w:left="720" w:right="720"/>
        <w:jc w:val="both"/>
        <w:rPr>
          <w:szCs w:val="24"/>
        </w:rPr>
      </w:pPr>
      <w:r w:rsidRPr="00084CED">
        <w:rPr>
          <w:szCs w:val="24"/>
        </w:rPr>
        <w:t xml:space="preserve">The acquisition was made possible through the generous donations of </w:t>
      </w:r>
      <w:r w:rsidR="00DB4C45">
        <w:rPr>
          <w:szCs w:val="24"/>
        </w:rPr>
        <w:t xml:space="preserve">Mr. and Mrs. </w:t>
      </w:r>
      <w:r w:rsidRPr="00084CED">
        <w:rPr>
          <w:szCs w:val="24"/>
        </w:rPr>
        <w:t xml:space="preserve">James </w:t>
      </w:r>
      <w:proofErr w:type="spellStart"/>
      <w:r w:rsidR="00115C02">
        <w:rPr>
          <w:szCs w:val="24"/>
        </w:rPr>
        <w:t>Fieber</w:t>
      </w:r>
      <w:proofErr w:type="spellEnd"/>
      <w:r w:rsidR="00115C02">
        <w:rPr>
          <w:szCs w:val="24"/>
        </w:rPr>
        <w:t xml:space="preserve"> </w:t>
      </w:r>
      <w:bookmarkStart w:id="0" w:name="_GoBack"/>
      <w:bookmarkEnd w:id="0"/>
      <w:r w:rsidRPr="00084CED">
        <w:rPr>
          <w:szCs w:val="24"/>
        </w:rPr>
        <w:t xml:space="preserve">and William </w:t>
      </w:r>
      <w:proofErr w:type="spellStart"/>
      <w:r w:rsidRPr="00084CED">
        <w:rPr>
          <w:szCs w:val="24"/>
        </w:rPr>
        <w:t>Fieber</w:t>
      </w:r>
      <w:proofErr w:type="spellEnd"/>
      <w:r w:rsidRPr="00084CED">
        <w:rPr>
          <w:szCs w:val="24"/>
        </w:rPr>
        <w:t xml:space="preserve"> and will forever be known as The </w:t>
      </w:r>
      <w:proofErr w:type="spellStart"/>
      <w:r w:rsidRPr="00084CED">
        <w:rPr>
          <w:szCs w:val="24"/>
        </w:rPr>
        <w:t>Fieber</w:t>
      </w:r>
      <w:proofErr w:type="spellEnd"/>
      <w:r w:rsidRPr="00084CED">
        <w:rPr>
          <w:szCs w:val="24"/>
        </w:rPr>
        <w:t xml:space="preserve"> Preserve, in honor of Norman </w:t>
      </w:r>
      <w:proofErr w:type="spellStart"/>
      <w:r w:rsidRPr="00084CED">
        <w:rPr>
          <w:szCs w:val="24"/>
        </w:rPr>
        <w:t>Fieber</w:t>
      </w:r>
      <w:proofErr w:type="spellEnd"/>
      <w:r w:rsidRPr="00084CED">
        <w:rPr>
          <w:szCs w:val="24"/>
        </w:rPr>
        <w:t>. “It has been our pleasure to work with The Woodbridge Land Trust to preserve this beautiful property in its natural state for the public to enjoy. Our family has a history and continued interest in land preservation and responsible development. We encourage others to support The Woodbridge Land Trust to preserve open space for future generations to appreciate.”</w:t>
      </w:r>
    </w:p>
    <w:p w:rsidR="00084CED" w:rsidRPr="00084CED" w:rsidRDefault="00084CED" w:rsidP="00084CED">
      <w:pPr>
        <w:ind w:left="720" w:right="720"/>
        <w:jc w:val="both"/>
        <w:rPr>
          <w:szCs w:val="24"/>
        </w:rPr>
      </w:pPr>
    </w:p>
    <w:p w:rsidR="0019657D" w:rsidRDefault="00084CED" w:rsidP="009712D1">
      <w:pPr>
        <w:ind w:left="720" w:right="720"/>
        <w:jc w:val="both"/>
        <w:rPr>
          <w:szCs w:val="24"/>
        </w:rPr>
      </w:pPr>
      <w:r w:rsidRPr="00084CED">
        <w:rPr>
          <w:szCs w:val="24"/>
        </w:rPr>
        <w:t>Please contact The Woodbridge Land Trust at woodbridgelandtrust@gmail.com or visit our website at woodbridgelandtrust.org to learn more about how to make a tax-deductible monetary or land donation and opportunities to actively participate in the Trust’s conservation efforts.</w:t>
      </w:r>
    </w:p>
    <w:p w:rsidR="00B65590" w:rsidRPr="00B65590" w:rsidRDefault="00B65590" w:rsidP="00B65590">
      <w:pPr>
        <w:rPr>
          <w:rFonts w:cstheme="minorHAnsi"/>
          <w:sz w:val="28"/>
          <w:szCs w:val="28"/>
          <w:lang w:val="es-US"/>
        </w:rPr>
      </w:pPr>
    </w:p>
    <w:p w:rsidR="00B65590" w:rsidRDefault="00B65590" w:rsidP="00B65590">
      <w:pPr>
        <w:rPr>
          <w:rFonts w:cstheme="minorHAnsi"/>
          <w:sz w:val="28"/>
          <w:szCs w:val="28"/>
          <w:lang w:val="es-US"/>
        </w:rPr>
      </w:pPr>
    </w:p>
    <w:p w:rsidR="003353FF" w:rsidRPr="00B65590" w:rsidRDefault="003353FF" w:rsidP="00B65590">
      <w:pPr>
        <w:ind w:firstLine="720"/>
        <w:rPr>
          <w:rFonts w:cstheme="minorHAnsi"/>
          <w:sz w:val="28"/>
          <w:szCs w:val="28"/>
          <w:lang w:val="es-US"/>
        </w:rPr>
      </w:pPr>
    </w:p>
    <w:sectPr w:rsidR="003353FF" w:rsidRPr="00B65590" w:rsidSect="00AF2D07">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F7" w:rsidRDefault="005317F7" w:rsidP="004A5E77">
      <w:r>
        <w:separator/>
      </w:r>
    </w:p>
  </w:endnote>
  <w:endnote w:type="continuationSeparator" w:id="0">
    <w:p w:rsidR="005317F7" w:rsidRDefault="005317F7" w:rsidP="004A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7B" w:rsidRPr="00F17C5F" w:rsidRDefault="00D6457B" w:rsidP="00D6457B">
    <w:pPr>
      <w:pStyle w:val="Footer"/>
      <w:jc w:val="center"/>
      <w:rPr>
        <w:rFonts w:asciiTheme="minorHAnsi" w:hAnsiTheme="minorHAnsi"/>
        <w:i/>
        <w:color w:val="003300"/>
        <w:sz w:val="22"/>
      </w:rPr>
    </w:pPr>
    <w:r w:rsidRPr="002E42ED">
      <w:rPr>
        <w:rFonts w:asciiTheme="minorHAnsi" w:hAnsiTheme="minorHAnsi"/>
        <w:bCs/>
        <w:i/>
        <w:color w:val="003300"/>
        <w:sz w:val="22"/>
        <w:bdr w:val="none" w:sz="0" w:space="0" w:color="auto" w:frame="1"/>
        <w:shd w:val="clear" w:color="auto" w:fill="FFFFFF"/>
      </w:rPr>
      <w:t>The</w:t>
    </w:r>
    <w:r w:rsidRPr="00F17C5F">
      <w:rPr>
        <w:rFonts w:asciiTheme="minorHAnsi" w:hAnsiTheme="minorHAnsi"/>
        <w:bCs/>
        <w:i/>
        <w:color w:val="003300"/>
        <w:sz w:val="22"/>
        <w:bdr w:val="none" w:sz="0" w:space="0" w:color="auto" w:frame="1"/>
        <w:shd w:val="clear" w:color="auto" w:fill="FFFFFF"/>
      </w:rPr>
      <w:t xml:space="preserve"> Woodbridge Land Trust, Inc.</w:t>
    </w:r>
    <w:r w:rsidR="00F17C5F" w:rsidRPr="00F17C5F">
      <w:rPr>
        <w:rFonts w:asciiTheme="minorHAnsi" w:hAnsiTheme="minorHAnsi"/>
        <w:bCs/>
        <w:i/>
        <w:color w:val="003300"/>
        <w:sz w:val="22"/>
        <w:bdr w:val="none" w:sz="0" w:space="0" w:color="auto" w:frame="1"/>
        <w:shd w:val="clear" w:color="auto" w:fill="FFFFFF"/>
      </w:rPr>
      <w:t xml:space="preserve"> </w:t>
    </w:r>
    <w:r w:rsidRPr="00F17C5F">
      <w:rPr>
        <w:rFonts w:asciiTheme="minorHAnsi" w:hAnsiTheme="minorHAnsi"/>
        <w:bCs/>
        <w:i/>
        <w:color w:val="003300"/>
        <w:sz w:val="22"/>
        <w:bdr w:val="none" w:sz="0" w:space="0" w:color="auto" w:frame="1"/>
        <w:shd w:val="clear" w:color="auto" w:fill="FFFFFF"/>
      </w:rPr>
      <w:t>is a 501(c</w:t>
    </w:r>
    <w:proofErr w:type="gramStart"/>
    <w:r w:rsidR="00F17C5F" w:rsidRPr="00F17C5F">
      <w:rPr>
        <w:rFonts w:asciiTheme="minorHAnsi" w:hAnsiTheme="minorHAnsi"/>
        <w:bCs/>
        <w:i/>
        <w:color w:val="003300"/>
        <w:sz w:val="22"/>
        <w:bdr w:val="none" w:sz="0" w:space="0" w:color="auto" w:frame="1"/>
        <w:shd w:val="clear" w:color="auto" w:fill="FFFFFF"/>
      </w:rPr>
      <w:t>)(</w:t>
    </w:r>
    <w:proofErr w:type="gramEnd"/>
    <w:r w:rsidRPr="00F17C5F">
      <w:rPr>
        <w:rFonts w:asciiTheme="minorHAnsi" w:hAnsiTheme="minorHAnsi"/>
        <w:bCs/>
        <w:i/>
        <w:color w:val="003300"/>
        <w:sz w:val="22"/>
        <w:bdr w:val="none" w:sz="0" w:space="0" w:color="auto" w:frame="1"/>
        <w:shd w:val="clear" w:color="auto" w:fill="FFFFFF"/>
      </w:rPr>
      <w:t xml:space="preserve">3) </w:t>
    </w:r>
    <w:r w:rsidR="00F17C5F" w:rsidRPr="00F17C5F">
      <w:rPr>
        <w:rFonts w:asciiTheme="minorHAnsi" w:hAnsiTheme="minorHAnsi"/>
        <w:bCs/>
        <w:i/>
        <w:color w:val="003300"/>
        <w:sz w:val="22"/>
        <w:bdr w:val="none" w:sz="0" w:space="0" w:color="auto" w:frame="1"/>
        <w:shd w:val="clear" w:color="auto" w:fill="FFFFFF"/>
      </w:rPr>
      <w:t>corporation</w:t>
    </w:r>
    <w:r w:rsidRPr="00F17C5F">
      <w:rPr>
        <w:rFonts w:asciiTheme="minorHAnsi" w:hAnsiTheme="minorHAnsi"/>
        <w:bCs/>
        <w:i/>
        <w:color w:val="003300"/>
        <w:sz w:val="22"/>
        <w:bdr w:val="none" w:sz="0" w:space="0" w:color="auto" w:frame="1"/>
        <w:shd w:val="clear" w:color="auto" w:fill="FFFFFF"/>
      </w:rPr>
      <w:t>.</w:t>
    </w:r>
    <w:r w:rsidR="00F17C5F" w:rsidRPr="00F17C5F">
      <w:rPr>
        <w:rFonts w:asciiTheme="minorHAnsi" w:hAnsiTheme="minorHAnsi"/>
        <w:bCs/>
        <w:i/>
        <w:color w:val="003300"/>
        <w:sz w:val="22"/>
        <w:bdr w:val="none" w:sz="0" w:space="0" w:color="auto" w:frame="1"/>
        <w:shd w:val="clear" w:color="auto" w:fill="FFFFFF"/>
      </w:rPr>
      <w:t xml:space="preserve"> </w:t>
    </w:r>
    <w:r w:rsidRPr="00F17C5F">
      <w:rPr>
        <w:rFonts w:asciiTheme="minorHAnsi" w:hAnsiTheme="minorHAnsi"/>
        <w:bCs/>
        <w:i/>
        <w:color w:val="003300"/>
        <w:sz w:val="22"/>
        <w:bdr w:val="none" w:sz="0" w:space="0" w:color="auto" w:frame="1"/>
        <w:shd w:val="clear" w:color="auto" w:fill="FFFFFF"/>
      </w:rPr>
      <w:t xml:space="preserve"> Contributions </w:t>
    </w:r>
    <w:r w:rsidR="006F50CA">
      <w:rPr>
        <w:rFonts w:asciiTheme="minorHAnsi" w:hAnsiTheme="minorHAnsi"/>
        <w:bCs/>
        <w:i/>
        <w:color w:val="003300"/>
        <w:sz w:val="22"/>
        <w:bdr w:val="none" w:sz="0" w:space="0" w:color="auto" w:frame="1"/>
        <w:shd w:val="clear" w:color="auto" w:fill="FFFFFF"/>
      </w:rPr>
      <w:t xml:space="preserve">are </w:t>
    </w:r>
    <w:r w:rsidRPr="00F17C5F">
      <w:rPr>
        <w:rFonts w:asciiTheme="minorHAnsi" w:hAnsiTheme="minorHAnsi"/>
        <w:bCs/>
        <w:i/>
        <w:color w:val="003300"/>
        <w:sz w:val="22"/>
        <w:bdr w:val="none" w:sz="0" w:space="0" w:color="auto" w:frame="1"/>
        <w:shd w:val="clear" w:color="auto" w:fill="FFFFFF"/>
      </w:rPr>
      <w:t>tax-deductible to the full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F7" w:rsidRDefault="005317F7" w:rsidP="004A5E77">
      <w:r>
        <w:separator/>
      </w:r>
    </w:p>
  </w:footnote>
  <w:footnote w:type="continuationSeparator" w:id="0">
    <w:p w:rsidR="005317F7" w:rsidRDefault="005317F7" w:rsidP="004A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77" w:rsidRPr="004A5E77" w:rsidRDefault="004A5E77" w:rsidP="004A5E77">
    <w:pPr>
      <w:spacing w:before="240"/>
      <w:rPr>
        <w:rFonts w:ascii="Lucida Calligraphy" w:hAnsi="Lucida Calligraphy"/>
        <w:b/>
        <w:color w:val="385623" w:themeColor="accent6" w:themeShade="80"/>
        <w:sz w:val="40"/>
        <w:szCs w:val="40"/>
      </w:rPr>
    </w:pPr>
    <w:r>
      <w:rPr>
        <w:noProof/>
        <w:color w:val="000000"/>
      </w:rPr>
      <w:drawing>
        <wp:anchor distT="0" distB="0" distL="114300" distR="114300" simplePos="0" relativeHeight="251658240" behindDoc="0" locked="0" layoutInCell="1" allowOverlap="1">
          <wp:simplePos x="0" y="0"/>
          <wp:positionH relativeFrom="margin">
            <wp:posOffset>190500</wp:posOffset>
          </wp:positionH>
          <wp:positionV relativeFrom="paragraph">
            <wp:posOffset>0</wp:posOffset>
          </wp:positionV>
          <wp:extent cx="1285875" cy="1476375"/>
          <wp:effectExtent l="0" t="0" r="9525" b="9525"/>
          <wp:wrapSquare wrapText="bothSides"/>
          <wp:docPr id="7" name="Picture 7" descr="https://lh3.googleusercontent.com/D2W46lZz2-EXj58ztujFtMEVxAjCHcmhQ-CcYysJeF6sjNkaDq-FuqHG0ILMAFTWoQq4-zbPUrRcyWxymW6X0h5Cg7DUfzhFkdtRjkgmRZtzQ50_VMRh5HcCw--EeSeg8gHK5qNpoznPZ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D2W46lZz2-EXj58ztujFtMEVxAjCHcmhQ-CcYysJeF6sjNkaDq-FuqHG0ILMAFTWoQq4-zbPUrRcyWxymW6X0h5Cg7DUfzhFkdtRjkgmRZtzQ50_VMRh5HcCw--EeSeg8gHK5qNpoznPZC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AED">
      <w:rPr>
        <w:b/>
        <w:color w:val="385623" w:themeColor="accent6" w:themeShade="80"/>
        <w:sz w:val="40"/>
        <w:szCs w:val="40"/>
      </w:rPr>
      <w:t xml:space="preserve">  </w:t>
    </w:r>
    <w:r w:rsidR="00B53905">
      <w:rPr>
        <w:b/>
        <w:color w:val="385623" w:themeColor="accent6" w:themeShade="80"/>
        <w:sz w:val="40"/>
        <w:szCs w:val="40"/>
      </w:rPr>
      <w:t xml:space="preserve"> </w:t>
    </w:r>
    <w:r w:rsidRPr="00B53905">
      <w:rPr>
        <w:b/>
        <w:color w:val="385623" w:themeColor="accent6" w:themeShade="80"/>
        <w:sz w:val="44"/>
        <w:szCs w:val="44"/>
      </w:rPr>
      <w:t>The Woodbridge Land Trust</w:t>
    </w:r>
    <w:r w:rsidR="00560AED" w:rsidRPr="003F4566">
      <w:rPr>
        <w:color w:val="385623" w:themeColor="accent6" w:themeShade="80"/>
        <w:sz w:val="20"/>
        <w:szCs w:val="20"/>
      </w:rPr>
      <w:t>,</w:t>
    </w:r>
    <w:r w:rsidR="00560AED">
      <w:rPr>
        <w:b/>
        <w:color w:val="385623" w:themeColor="accent6" w:themeShade="80"/>
        <w:sz w:val="20"/>
        <w:szCs w:val="20"/>
      </w:rPr>
      <w:t xml:space="preserve"> Inc.</w:t>
    </w:r>
  </w:p>
  <w:p w:rsidR="00B65590" w:rsidRPr="0014289E" w:rsidRDefault="00560AED" w:rsidP="004A5E77">
    <w:pPr>
      <w:rPr>
        <w:color w:val="385623" w:themeColor="accent6" w:themeShade="80"/>
        <w:szCs w:val="24"/>
      </w:rPr>
    </w:pPr>
    <w:r>
      <w:rPr>
        <w:b/>
        <w:color w:val="385623" w:themeColor="accent6" w:themeShade="80"/>
        <w:szCs w:val="24"/>
      </w:rPr>
      <w:t xml:space="preserve">     </w:t>
    </w:r>
    <w:r w:rsidR="00B53905">
      <w:rPr>
        <w:b/>
        <w:color w:val="385623" w:themeColor="accent6" w:themeShade="80"/>
        <w:szCs w:val="24"/>
      </w:rPr>
      <w:t xml:space="preserve"> </w:t>
    </w:r>
    <w:r w:rsidR="004A5E77" w:rsidRPr="0014289E">
      <w:rPr>
        <w:color w:val="385623" w:themeColor="accent6" w:themeShade="80"/>
        <w:szCs w:val="24"/>
      </w:rPr>
      <w:t>P.O. Box 3699</w:t>
    </w:r>
  </w:p>
  <w:p w:rsidR="004A5E77" w:rsidRPr="00B53905" w:rsidRDefault="00560AED" w:rsidP="004A5E77">
    <w:pPr>
      <w:rPr>
        <w:color w:val="385623" w:themeColor="accent6" w:themeShade="80"/>
        <w:szCs w:val="24"/>
      </w:rPr>
    </w:pPr>
    <w:r>
      <w:rPr>
        <w:color w:val="385623" w:themeColor="accent6" w:themeShade="80"/>
        <w:szCs w:val="24"/>
      </w:rPr>
      <w:t xml:space="preserve">   </w:t>
    </w:r>
    <w:r w:rsidR="00B53905">
      <w:rPr>
        <w:color w:val="385623" w:themeColor="accent6" w:themeShade="80"/>
        <w:szCs w:val="24"/>
      </w:rPr>
      <w:t xml:space="preserve"> </w:t>
    </w:r>
    <w:r>
      <w:rPr>
        <w:color w:val="385623" w:themeColor="accent6" w:themeShade="80"/>
        <w:szCs w:val="24"/>
      </w:rPr>
      <w:t xml:space="preserve"> </w:t>
    </w:r>
    <w:r w:rsidR="004A5E77" w:rsidRPr="0014289E">
      <w:rPr>
        <w:color w:val="385623" w:themeColor="accent6" w:themeShade="80"/>
        <w:szCs w:val="24"/>
      </w:rPr>
      <w:t xml:space="preserve"> Woodbridge, CT  06525</w:t>
    </w:r>
    <w:r w:rsidR="004A5E77" w:rsidRPr="0032600D">
      <w:rPr>
        <w:i/>
        <w:color w:val="385623" w:themeColor="accent6" w:themeShade="80"/>
        <w:szCs w:val="24"/>
      </w:rPr>
      <w:t xml:space="preserve"> </w:t>
    </w:r>
  </w:p>
  <w:p w:rsidR="008D7994" w:rsidRPr="009C7EE0" w:rsidRDefault="008D7994" w:rsidP="004A5E77">
    <w:pPr>
      <w:rPr>
        <w:color w:val="385623" w:themeColor="accent6" w:themeShade="80"/>
        <w:szCs w:val="24"/>
      </w:rPr>
    </w:pPr>
  </w:p>
  <w:p w:rsidR="004A5E77" w:rsidRPr="009C7EE0" w:rsidRDefault="0014289E" w:rsidP="00B65590">
    <w:pPr>
      <w:rPr>
        <w:rFonts w:asciiTheme="minorHAnsi" w:hAnsiTheme="minorHAnsi"/>
        <w:i/>
        <w:color w:val="385623" w:themeColor="accent6" w:themeShade="80"/>
        <w:sz w:val="22"/>
      </w:rPr>
    </w:pPr>
    <w:r w:rsidRPr="009C7EE0">
      <w:rPr>
        <w:rFonts w:asciiTheme="minorHAnsi" w:hAnsiTheme="minorHAnsi"/>
        <w:i/>
        <w:color w:val="385623" w:themeColor="accent6" w:themeShade="80"/>
        <w:szCs w:val="24"/>
      </w:rPr>
      <w:t xml:space="preserve"> </w:t>
    </w:r>
    <w:r w:rsidR="00560AED" w:rsidRPr="009C7EE0">
      <w:rPr>
        <w:rFonts w:asciiTheme="minorHAnsi" w:hAnsiTheme="minorHAnsi"/>
        <w:i/>
        <w:color w:val="385623" w:themeColor="accent6" w:themeShade="80"/>
        <w:szCs w:val="24"/>
      </w:rPr>
      <w:t xml:space="preserve">  </w:t>
    </w:r>
    <w:r w:rsidR="00B53905">
      <w:rPr>
        <w:rFonts w:asciiTheme="minorHAnsi" w:hAnsiTheme="minorHAnsi"/>
        <w:i/>
        <w:color w:val="385623" w:themeColor="accent6" w:themeShade="80"/>
        <w:szCs w:val="24"/>
      </w:rPr>
      <w:t xml:space="preserve"> </w:t>
    </w:r>
    <w:r w:rsidR="00560AED" w:rsidRPr="009C7EE0">
      <w:rPr>
        <w:rFonts w:asciiTheme="minorHAnsi" w:hAnsiTheme="minorHAnsi"/>
        <w:i/>
        <w:color w:val="385623" w:themeColor="accent6" w:themeShade="80"/>
        <w:szCs w:val="24"/>
      </w:rPr>
      <w:t xml:space="preserve"> </w:t>
    </w:r>
    <w:r w:rsidR="009C7EE0">
      <w:rPr>
        <w:rFonts w:asciiTheme="minorHAnsi" w:hAnsiTheme="minorHAnsi"/>
        <w:i/>
        <w:color w:val="385623" w:themeColor="accent6" w:themeShade="80"/>
        <w:szCs w:val="24"/>
      </w:rPr>
      <w:t xml:space="preserve"> </w:t>
    </w:r>
    <w:r w:rsidR="00560AED" w:rsidRPr="009C7EE0">
      <w:rPr>
        <w:rFonts w:asciiTheme="minorHAnsi" w:hAnsiTheme="minorHAnsi"/>
        <w:i/>
        <w:color w:val="385623" w:themeColor="accent6" w:themeShade="80"/>
        <w:szCs w:val="24"/>
      </w:rPr>
      <w:t xml:space="preserve"> </w:t>
    </w:r>
    <w:r w:rsidR="00B65590" w:rsidRPr="009C7EE0">
      <w:rPr>
        <w:rFonts w:asciiTheme="minorHAnsi" w:hAnsiTheme="minorHAnsi"/>
        <w:i/>
        <w:color w:val="385623" w:themeColor="accent6" w:themeShade="80"/>
        <w:sz w:val="22"/>
      </w:rPr>
      <w:t xml:space="preserve">woodbridgelandtrust@gmail.com </w:t>
    </w:r>
    <w:r w:rsidR="00B65590" w:rsidRPr="009C7EE0">
      <w:rPr>
        <w:rFonts w:asciiTheme="minorHAnsi" w:hAnsiTheme="minorHAnsi"/>
        <w:i/>
        <w:color w:val="385623" w:themeColor="accent6" w:themeShade="80"/>
        <w:sz w:val="22"/>
      </w:rPr>
      <w:tab/>
    </w:r>
    <w:r w:rsidR="00B53905">
      <w:rPr>
        <w:rFonts w:asciiTheme="minorHAnsi" w:hAnsiTheme="minorHAnsi"/>
        <w:i/>
        <w:color w:val="385623" w:themeColor="accent6" w:themeShade="80"/>
        <w:sz w:val="22"/>
      </w:rPr>
      <w:t xml:space="preserve">       </w:t>
    </w:r>
    <w:r w:rsidR="00B65590" w:rsidRPr="009C7EE0">
      <w:rPr>
        <w:rFonts w:asciiTheme="minorHAnsi" w:hAnsiTheme="minorHAnsi"/>
        <w:i/>
        <w:color w:val="385623" w:themeColor="accent6" w:themeShade="80"/>
        <w:sz w:val="22"/>
      </w:rPr>
      <w:t>woodbridgelandtrust.org</w:t>
    </w:r>
  </w:p>
  <w:p w:rsidR="00D6457B" w:rsidRPr="00B65590" w:rsidRDefault="00D6457B" w:rsidP="00B65590">
    <w:pPr>
      <w:rPr>
        <w:i/>
        <w:color w:val="385623" w:themeColor="accent6" w:themeShade="80"/>
        <w:szCs w:val="24"/>
      </w:rPr>
    </w:pPr>
    <w:r>
      <w:rPr>
        <w:i/>
        <w:color w:val="385623" w:themeColor="accent6" w:themeShade="80"/>
        <w:szCs w:val="24"/>
      </w:rPr>
      <w:t>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FF"/>
    <w:rsid w:val="00032DA7"/>
    <w:rsid w:val="00084CED"/>
    <w:rsid w:val="000F7F2E"/>
    <w:rsid w:val="00115C02"/>
    <w:rsid w:val="00126615"/>
    <w:rsid w:val="0014289E"/>
    <w:rsid w:val="0019657D"/>
    <w:rsid w:val="00216A07"/>
    <w:rsid w:val="002E42ED"/>
    <w:rsid w:val="002F756F"/>
    <w:rsid w:val="0032600D"/>
    <w:rsid w:val="003353FF"/>
    <w:rsid w:val="003575F4"/>
    <w:rsid w:val="003C2EC7"/>
    <w:rsid w:val="003F4566"/>
    <w:rsid w:val="00474C79"/>
    <w:rsid w:val="004A5E77"/>
    <w:rsid w:val="004D0287"/>
    <w:rsid w:val="004E623D"/>
    <w:rsid w:val="004F4C92"/>
    <w:rsid w:val="005106D0"/>
    <w:rsid w:val="005317F7"/>
    <w:rsid w:val="00560AED"/>
    <w:rsid w:val="005A00A4"/>
    <w:rsid w:val="005C11AA"/>
    <w:rsid w:val="005F33CC"/>
    <w:rsid w:val="00604D9A"/>
    <w:rsid w:val="00611C4A"/>
    <w:rsid w:val="00654476"/>
    <w:rsid w:val="006B05DE"/>
    <w:rsid w:val="006D27C9"/>
    <w:rsid w:val="006D78C9"/>
    <w:rsid w:val="006F50CA"/>
    <w:rsid w:val="0079786B"/>
    <w:rsid w:val="00797DBE"/>
    <w:rsid w:val="007B575B"/>
    <w:rsid w:val="008D7994"/>
    <w:rsid w:val="009712D1"/>
    <w:rsid w:val="009C7EE0"/>
    <w:rsid w:val="00A24AE6"/>
    <w:rsid w:val="00AA733C"/>
    <w:rsid w:val="00AF2D07"/>
    <w:rsid w:val="00B53905"/>
    <w:rsid w:val="00B62F85"/>
    <w:rsid w:val="00B63931"/>
    <w:rsid w:val="00B65590"/>
    <w:rsid w:val="00BB6388"/>
    <w:rsid w:val="00BD7ABF"/>
    <w:rsid w:val="00D4330B"/>
    <w:rsid w:val="00D6457B"/>
    <w:rsid w:val="00D71779"/>
    <w:rsid w:val="00DB4C45"/>
    <w:rsid w:val="00E55BDD"/>
    <w:rsid w:val="00EA70CB"/>
    <w:rsid w:val="00ED7C60"/>
    <w:rsid w:val="00F07365"/>
    <w:rsid w:val="00F17C5F"/>
    <w:rsid w:val="00FA220A"/>
    <w:rsid w:val="00FE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EEB57-AEBC-477D-B7D2-45EEBB1E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FF"/>
  </w:style>
  <w:style w:type="paragraph" w:styleId="Heading1">
    <w:name w:val="heading 1"/>
    <w:basedOn w:val="Normal"/>
    <w:next w:val="Normal"/>
    <w:link w:val="Heading1Char"/>
    <w:uiPriority w:val="9"/>
    <w:qFormat/>
    <w:rsid w:val="000F7F2E"/>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7F2E"/>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7F2E"/>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7F2E"/>
    <w:pPr>
      <w:keepNext/>
      <w:keepLines/>
      <w:spacing w:before="4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0F7F2E"/>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7F2E"/>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7F2E"/>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7F2E"/>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7F2E"/>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6615"/>
  </w:style>
  <w:style w:type="character" w:customStyle="1" w:styleId="Heading1Char">
    <w:name w:val="Heading 1 Char"/>
    <w:basedOn w:val="DefaultParagraphFont"/>
    <w:link w:val="Heading1"/>
    <w:uiPriority w:val="9"/>
    <w:rsid w:val="000F7F2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7F2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7F2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7F2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7F2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7F2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7F2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7F2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7F2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7F2E"/>
    <w:rPr>
      <w:b/>
      <w:bCs/>
      <w:smallCaps/>
      <w:color w:val="44546A" w:themeColor="text2"/>
    </w:rPr>
  </w:style>
  <w:style w:type="paragraph" w:styleId="Title">
    <w:name w:val="Title"/>
    <w:basedOn w:val="Normal"/>
    <w:next w:val="Normal"/>
    <w:link w:val="TitleChar"/>
    <w:uiPriority w:val="10"/>
    <w:qFormat/>
    <w:rsid w:val="000F7F2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7F2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7F2E"/>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7F2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F7F2E"/>
    <w:rPr>
      <w:b/>
      <w:bCs/>
    </w:rPr>
  </w:style>
  <w:style w:type="character" w:styleId="Emphasis">
    <w:name w:val="Emphasis"/>
    <w:basedOn w:val="DefaultParagraphFont"/>
    <w:uiPriority w:val="20"/>
    <w:qFormat/>
    <w:rsid w:val="000F7F2E"/>
    <w:rPr>
      <w:i/>
      <w:iCs/>
    </w:rPr>
  </w:style>
  <w:style w:type="paragraph" w:styleId="NoSpacing">
    <w:name w:val="No Spacing"/>
    <w:uiPriority w:val="1"/>
    <w:qFormat/>
    <w:rsid w:val="000F7F2E"/>
  </w:style>
  <w:style w:type="paragraph" w:styleId="Quote">
    <w:name w:val="Quote"/>
    <w:basedOn w:val="Normal"/>
    <w:next w:val="Normal"/>
    <w:link w:val="QuoteChar"/>
    <w:uiPriority w:val="29"/>
    <w:qFormat/>
    <w:rsid w:val="000F7F2E"/>
    <w:pPr>
      <w:spacing w:before="120" w:after="120"/>
      <w:ind w:left="720"/>
    </w:pPr>
    <w:rPr>
      <w:color w:val="44546A" w:themeColor="text2"/>
      <w:szCs w:val="24"/>
    </w:rPr>
  </w:style>
  <w:style w:type="character" w:customStyle="1" w:styleId="QuoteChar">
    <w:name w:val="Quote Char"/>
    <w:basedOn w:val="DefaultParagraphFont"/>
    <w:link w:val="Quote"/>
    <w:uiPriority w:val="29"/>
    <w:rsid w:val="000F7F2E"/>
    <w:rPr>
      <w:color w:val="44546A" w:themeColor="text2"/>
      <w:sz w:val="24"/>
      <w:szCs w:val="24"/>
    </w:rPr>
  </w:style>
  <w:style w:type="paragraph" w:styleId="IntenseQuote">
    <w:name w:val="Intense Quote"/>
    <w:basedOn w:val="Normal"/>
    <w:next w:val="Normal"/>
    <w:link w:val="IntenseQuoteChar"/>
    <w:uiPriority w:val="30"/>
    <w:qFormat/>
    <w:rsid w:val="000F7F2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7F2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7F2E"/>
    <w:rPr>
      <w:i/>
      <w:iCs/>
      <w:color w:val="595959" w:themeColor="text1" w:themeTint="A6"/>
    </w:rPr>
  </w:style>
  <w:style w:type="character" w:styleId="IntenseEmphasis">
    <w:name w:val="Intense Emphasis"/>
    <w:basedOn w:val="DefaultParagraphFont"/>
    <w:uiPriority w:val="21"/>
    <w:qFormat/>
    <w:rsid w:val="000F7F2E"/>
    <w:rPr>
      <w:b/>
      <w:bCs/>
      <w:i/>
      <w:iCs/>
    </w:rPr>
  </w:style>
  <w:style w:type="character" w:styleId="SubtleReference">
    <w:name w:val="Subtle Reference"/>
    <w:basedOn w:val="DefaultParagraphFont"/>
    <w:uiPriority w:val="31"/>
    <w:qFormat/>
    <w:rsid w:val="000F7F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7F2E"/>
    <w:rPr>
      <w:b/>
      <w:bCs/>
      <w:smallCaps/>
      <w:color w:val="44546A" w:themeColor="text2"/>
      <w:u w:val="single"/>
    </w:rPr>
  </w:style>
  <w:style w:type="character" w:styleId="BookTitle">
    <w:name w:val="Book Title"/>
    <w:basedOn w:val="DefaultParagraphFont"/>
    <w:uiPriority w:val="33"/>
    <w:qFormat/>
    <w:rsid w:val="000F7F2E"/>
    <w:rPr>
      <w:b/>
      <w:bCs/>
      <w:smallCaps/>
      <w:spacing w:val="10"/>
    </w:rPr>
  </w:style>
  <w:style w:type="paragraph" w:styleId="TOCHeading">
    <w:name w:val="TOC Heading"/>
    <w:basedOn w:val="Heading1"/>
    <w:next w:val="Normal"/>
    <w:uiPriority w:val="39"/>
    <w:semiHidden/>
    <w:unhideWhenUsed/>
    <w:qFormat/>
    <w:rsid w:val="000F7F2E"/>
    <w:pPr>
      <w:outlineLvl w:val="9"/>
    </w:pPr>
  </w:style>
  <w:style w:type="character" w:styleId="Hyperlink">
    <w:name w:val="Hyperlink"/>
    <w:basedOn w:val="DefaultParagraphFont"/>
    <w:uiPriority w:val="99"/>
    <w:unhideWhenUsed/>
    <w:rsid w:val="00ED7C60"/>
    <w:rPr>
      <w:color w:val="0563C1" w:themeColor="hyperlink"/>
      <w:u w:val="single"/>
    </w:rPr>
  </w:style>
  <w:style w:type="paragraph" w:styleId="BalloonText">
    <w:name w:val="Balloon Text"/>
    <w:basedOn w:val="Normal"/>
    <w:link w:val="BalloonTextChar"/>
    <w:uiPriority w:val="99"/>
    <w:semiHidden/>
    <w:unhideWhenUsed/>
    <w:rsid w:val="003575F4"/>
    <w:rPr>
      <w:rFonts w:ascii="Tahoma" w:hAnsi="Tahoma" w:cs="Tahoma"/>
      <w:sz w:val="16"/>
      <w:szCs w:val="16"/>
    </w:rPr>
  </w:style>
  <w:style w:type="character" w:customStyle="1" w:styleId="BalloonTextChar">
    <w:name w:val="Balloon Text Char"/>
    <w:basedOn w:val="DefaultParagraphFont"/>
    <w:link w:val="BalloonText"/>
    <w:uiPriority w:val="99"/>
    <w:semiHidden/>
    <w:rsid w:val="003575F4"/>
    <w:rPr>
      <w:rFonts w:ascii="Tahoma" w:hAnsi="Tahoma" w:cs="Tahoma"/>
      <w:sz w:val="16"/>
      <w:szCs w:val="16"/>
    </w:rPr>
  </w:style>
  <w:style w:type="paragraph" w:styleId="Header">
    <w:name w:val="header"/>
    <w:basedOn w:val="Normal"/>
    <w:link w:val="HeaderChar"/>
    <w:uiPriority w:val="99"/>
    <w:unhideWhenUsed/>
    <w:rsid w:val="004A5E77"/>
    <w:pPr>
      <w:tabs>
        <w:tab w:val="center" w:pos="4680"/>
        <w:tab w:val="right" w:pos="9360"/>
      </w:tabs>
    </w:pPr>
  </w:style>
  <w:style w:type="character" w:customStyle="1" w:styleId="HeaderChar">
    <w:name w:val="Header Char"/>
    <w:basedOn w:val="DefaultParagraphFont"/>
    <w:link w:val="Header"/>
    <w:uiPriority w:val="99"/>
    <w:rsid w:val="004A5E77"/>
  </w:style>
  <w:style w:type="paragraph" w:styleId="Footer">
    <w:name w:val="footer"/>
    <w:basedOn w:val="Normal"/>
    <w:link w:val="FooterChar"/>
    <w:uiPriority w:val="99"/>
    <w:unhideWhenUsed/>
    <w:rsid w:val="004A5E77"/>
    <w:pPr>
      <w:tabs>
        <w:tab w:val="center" w:pos="4680"/>
        <w:tab w:val="right" w:pos="9360"/>
      </w:tabs>
    </w:pPr>
  </w:style>
  <w:style w:type="character" w:customStyle="1" w:styleId="FooterChar">
    <w:name w:val="Footer Char"/>
    <w:basedOn w:val="DefaultParagraphFont"/>
    <w:link w:val="Footer"/>
    <w:uiPriority w:val="99"/>
    <w:rsid w:val="004A5E77"/>
  </w:style>
  <w:style w:type="character" w:customStyle="1" w:styleId="apple-converted-space">
    <w:name w:val="apple-converted-space"/>
    <w:basedOn w:val="DefaultParagraphFont"/>
    <w:rsid w:val="00D6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A842-95F9-4AB7-A903-22B49AC0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Anger, Cynthia</cp:lastModifiedBy>
  <cp:revision>2</cp:revision>
  <cp:lastPrinted>2015-09-15T23:50:00Z</cp:lastPrinted>
  <dcterms:created xsi:type="dcterms:W3CDTF">2017-10-15T02:31:00Z</dcterms:created>
  <dcterms:modified xsi:type="dcterms:W3CDTF">2017-10-15T02:31:00Z</dcterms:modified>
</cp:coreProperties>
</file>